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1FE" w:rsidRPr="00EB4CD4" w:rsidRDefault="00D503A8" w:rsidP="004B01FE">
      <w:pPr>
        <w:pStyle w:val="NormalWeb"/>
        <w:rPr>
          <w:rFonts w:asciiTheme="minorHAnsi" w:hAnsiTheme="minorHAnsi" w:cstheme="minorHAnsi"/>
          <w:sz w:val="22"/>
          <w:szCs w:val="22"/>
        </w:rPr>
      </w:pPr>
      <w:r w:rsidRPr="00D503A8">
        <w:rPr>
          <w:rFonts w:cstheme="minorHAnsi"/>
          <w:b/>
          <w:bCs/>
          <w:noProof/>
          <w:sz w:val="21"/>
          <w:szCs w:val="21"/>
        </w:rPr>
        <w:pict>
          <v:roundrect id="Rounded Rectangle 1" o:spid="_x0000_s1026" style="position:absolute;margin-left:-25.5pt;margin-top:-14.8pt;width:501pt;height:244.3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" filled="f" strokecolor="#cba773" strokeweight="2pt"/>
        </w:pict>
      </w:r>
      <w:r w:rsidR="004B01FE" w:rsidRPr="00EB4CD4">
        <w:rPr>
          <w:rFonts w:asciiTheme="minorHAnsi" w:hAnsiTheme="minorHAnsi" w:cstheme="minorHAnsi"/>
          <w:b/>
          <w:bCs/>
          <w:sz w:val="22"/>
          <w:szCs w:val="22"/>
        </w:rPr>
        <w:t>Title</w:t>
      </w:r>
      <w:r w:rsidR="004B01FE" w:rsidRPr="00EB4CD4">
        <w:rPr>
          <w:rFonts w:asciiTheme="minorHAnsi" w:hAnsiTheme="minorHAnsi" w:cstheme="minorHAnsi"/>
          <w:b/>
          <w:bCs/>
          <w:sz w:val="22"/>
          <w:szCs w:val="22"/>
        </w:rPr>
        <w:br/>
      </w:r>
      <w:r w:rsidR="004B01FE" w:rsidRPr="00EB4CD4">
        <w:rPr>
          <w:rFonts w:asciiTheme="minorHAnsi" w:hAnsiTheme="minorHAnsi" w:cstheme="minorHAnsi"/>
          <w:bCs/>
          <w:sz w:val="22"/>
          <w:szCs w:val="22"/>
        </w:rPr>
        <w:t xml:space="preserve">A Yankee trader in the gold rush; the letters of </w:t>
      </w:r>
      <w:r w:rsidR="004B01FE" w:rsidRPr="00EB4CD4">
        <w:rPr>
          <w:rFonts w:asciiTheme="minorHAnsi" w:hAnsiTheme="minorHAnsi" w:cstheme="minorHAnsi"/>
          <w:b/>
          <w:bCs/>
          <w:sz w:val="22"/>
          <w:szCs w:val="22"/>
        </w:rPr>
        <w:t>Franklin A. Buck</w:t>
      </w:r>
      <w:r w:rsidR="004B01FE" w:rsidRPr="00EB4CD4">
        <w:rPr>
          <w:rFonts w:asciiTheme="minorHAnsi" w:hAnsiTheme="minorHAnsi" w:cstheme="minorHAnsi"/>
          <w:bCs/>
          <w:sz w:val="22"/>
          <w:szCs w:val="22"/>
        </w:rPr>
        <w:t>, compiled by Katherine A. White with Illustrations, Boston and New York, Houghton Mifflin Company, The Riverside Press Cambridge, 1930</w:t>
      </w:r>
      <w:r w:rsidR="004B01FE" w:rsidRPr="00EB4CD4">
        <w:rPr>
          <w:rFonts w:asciiTheme="minorHAnsi" w:hAnsiTheme="minorHAnsi" w:cstheme="minorHAnsi"/>
          <w:sz w:val="22"/>
          <w:szCs w:val="22"/>
        </w:rPr>
        <w:t xml:space="preserve"> </w:t>
      </w:r>
    </w:p>
    <w:p w:rsidR="004B01FE" w:rsidRPr="00EB4CD4" w:rsidRDefault="004B01FE" w:rsidP="004B01FE">
      <w:pPr>
        <w:pStyle w:val="NormalWeb"/>
        <w:rPr>
          <w:rFonts w:asciiTheme="minorHAnsi" w:hAnsiTheme="minorHAnsi" w:cstheme="minorHAnsi"/>
          <w:sz w:val="22"/>
          <w:szCs w:val="22"/>
        </w:rPr>
      </w:pPr>
      <w:r w:rsidRPr="00EB4CD4">
        <w:rPr>
          <w:rFonts w:asciiTheme="minorHAnsi" w:hAnsiTheme="minorHAnsi" w:cstheme="minorHAnsi"/>
          <w:b/>
          <w:sz w:val="22"/>
          <w:szCs w:val="22"/>
        </w:rPr>
        <w:t>Creator</w:t>
      </w:r>
      <w:r w:rsidRPr="00EB4CD4">
        <w:rPr>
          <w:rFonts w:asciiTheme="minorHAnsi" w:hAnsiTheme="minorHAnsi" w:cstheme="minorHAnsi"/>
          <w:sz w:val="22"/>
          <w:szCs w:val="22"/>
        </w:rPr>
        <w:br/>
      </w:r>
      <w:hyperlink r:id="rId5" w:history="1">
        <w:r w:rsidRPr="00EB4CD4">
          <w:rPr>
            <w:rStyle w:val="Hyperlink"/>
            <w:rFonts w:asciiTheme="minorHAnsi" w:hAnsiTheme="minorHAnsi" w:cstheme="minorHAnsi"/>
            <w:sz w:val="22"/>
            <w:szCs w:val="22"/>
          </w:rPr>
          <w:t xml:space="preserve">Buck, Franklin </w:t>
        </w:r>
        <w:proofErr w:type="spellStart"/>
        <w:r w:rsidRPr="00EB4CD4">
          <w:rPr>
            <w:rStyle w:val="Hyperlink"/>
            <w:rFonts w:asciiTheme="minorHAnsi" w:hAnsiTheme="minorHAnsi" w:cstheme="minorHAnsi"/>
            <w:sz w:val="22"/>
            <w:szCs w:val="22"/>
          </w:rPr>
          <w:t>Agustus</w:t>
        </w:r>
        <w:proofErr w:type="spellEnd"/>
        <w:r w:rsidRPr="00EB4CD4">
          <w:rPr>
            <w:rStyle w:val="Hyperlink"/>
            <w:rFonts w:asciiTheme="minorHAnsi" w:hAnsiTheme="minorHAnsi" w:cstheme="minorHAnsi"/>
            <w:sz w:val="22"/>
            <w:szCs w:val="22"/>
          </w:rPr>
          <w:t>, 1826-1909.</w:t>
        </w:r>
      </w:hyperlink>
      <w:r w:rsidRPr="00EB4CD4">
        <w:rPr>
          <w:rFonts w:asciiTheme="minorHAnsi" w:hAnsiTheme="minorHAnsi" w:cstheme="minorHAnsi"/>
          <w:sz w:val="22"/>
          <w:szCs w:val="22"/>
        </w:rPr>
        <w:t xml:space="preserve"> </w:t>
      </w:r>
    </w:p>
    <w:p w:rsidR="004B01FE" w:rsidRPr="00EB4CD4" w:rsidRDefault="004B01FE" w:rsidP="004B01FE">
      <w:pPr>
        <w:pStyle w:val="NormalWeb"/>
        <w:rPr>
          <w:rFonts w:asciiTheme="minorHAnsi" w:hAnsiTheme="minorHAnsi" w:cstheme="minorHAnsi"/>
          <w:sz w:val="22"/>
          <w:szCs w:val="22"/>
        </w:rPr>
      </w:pPr>
      <w:r w:rsidRPr="00EB4CD4">
        <w:rPr>
          <w:rFonts w:asciiTheme="minorHAnsi" w:hAnsiTheme="minorHAnsi" w:cstheme="minorHAnsi"/>
          <w:b/>
          <w:bCs/>
          <w:sz w:val="22"/>
          <w:szCs w:val="22"/>
        </w:rPr>
        <w:t>CREATED/PUBLISHED</w:t>
      </w:r>
      <w:r w:rsidRPr="00EB4CD4">
        <w:rPr>
          <w:rFonts w:asciiTheme="minorHAnsi" w:hAnsiTheme="minorHAnsi" w:cstheme="minorHAnsi"/>
          <w:sz w:val="22"/>
          <w:szCs w:val="22"/>
        </w:rPr>
        <w:br/>
        <w:t xml:space="preserve">Boston, New York, Houghton Mifflin </w:t>
      </w:r>
      <w:proofErr w:type="gramStart"/>
      <w:r w:rsidRPr="00EB4CD4">
        <w:rPr>
          <w:rFonts w:asciiTheme="minorHAnsi" w:hAnsiTheme="minorHAnsi" w:cstheme="minorHAnsi"/>
          <w:sz w:val="22"/>
          <w:szCs w:val="22"/>
        </w:rPr>
        <w:t>company</w:t>
      </w:r>
      <w:proofErr w:type="gramEnd"/>
      <w:r w:rsidRPr="00EB4CD4">
        <w:rPr>
          <w:rFonts w:asciiTheme="minorHAnsi" w:hAnsiTheme="minorHAnsi" w:cstheme="minorHAnsi"/>
          <w:sz w:val="22"/>
          <w:szCs w:val="22"/>
        </w:rPr>
        <w:t xml:space="preserve">, 1930. </w:t>
      </w:r>
    </w:p>
    <w:p w:rsidR="00B61BA8" w:rsidRPr="00EB4CD4" w:rsidRDefault="004B01FE" w:rsidP="00EB4CD4">
      <w:pPr>
        <w:pStyle w:val="NormalWeb"/>
        <w:rPr>
          <w:rFonts w:asciiTheme="minorHAnsi" w:hAnsiTheme="minorHAnsi" w:cstheme="minorHAnsi"/>
          <w:sz w:val="22"/>
          <w:szCs w:val="22"/>
        </w:rPr>
      </w:pPr>
      <w:r w:rsidRPr="00EB4CD4">
        <w:rPr>
          <w:rFonts w:asciiTheme="minorHAnsi" w:hAnsiTheme="minorHAnsi" w:cstheme="minorHAnsi"/>
          <w:b/>
          <w:bCs/>
          <w:sz w:val="22"/>
          <w:szCs w:val="22"/>
        </w:rPr>
        <w:t>SUMMARY</w:t>
      </w:r>
      <w:r w:rsidRPr="00EB4CD4">
        <w:rPr>
          <w:rFonts w:asciiTheme="minorHAnsi" w:hAnsiTheme="minorHAnsi" w:cstheme="minorHAnsi"/>
          <w:sz w:val="22"/>
          <w:szCs w:val="22"/>
        </w:rPr>
        <w:br/>
      </w:r>
      <w:r w:rsidRPr="00EB4CD4">
        <w:rPr>
          <w:rFonts w:asciiTheme="minorHAnsi" w:hAnsiTheme="minorHAnsi" w:cstheme="minorHAnsi"/>
          <w:bCs/>
          <w:sz w:val="22"/>
          <w:szCs w:val="22"/>
        </w:rPr>
        <w:t>A</w:t>
      </w:r>
      <w:r w:rsidRPr="00EB4CD4">
        <w:rPr>
          <w:rFonts w:asciiTheme="minorHAnsi" w:hAnsiTheme="minorHAnsi" w:cstheme="minorHAnsi"/>
          <w:sz w:val="22"/>
          <w:szCs w:val="22"/>
        </w:rPr>
        <w:t xml:space="preserve"> native of Maine, Franklin </w:t>
      </w:r>
      <w:proofErr w:type="spellStart"/>
      <w:r w:rsidRPr="00EB4CD4">
        <w:rPr>
          <w:rFonts w:asciiTheme="minorHAnsi" w:hAnsiTheme="minorHAnsi" w:cstheme="minorHAnsi"/>
          <w:sz w:val="22"/>
          <w:szCs w:val="22"/>
        </w:rPr>
        <w:t>Agustus</w:t>
      </w:r>
      <w:proofErr w:type="spellEnd"/>
      <w:r w:rsidRPr="00EB4CD4">
        <w:rPr>
          <w:rFonts w:asciiTheme="minorHAnsi" w:hAnsiTheme="minorHAnsi" w:cstheme="minorHAnsi"/>
          <w:sz w:val="22"/>
          <w:szCs w:val="22"/>
        </w:rPr>
        <w:t xml:space="preserve"> Buck was working </w:t>
      </w:r>
      <w:r w:rsidRPr="00EB4CD4">
        <w:rPr>
          <w:rFonts w:asciiTheme="minorHAnsi" w:hAnsiTheme="minorHAnsi" w:cstheme="minorHAnsi"/>
          <w:bCs/>
          <w:sz w:val="22"/>
          <w:szCs w:val="22"/>
        </w:rPr>
        <w:t>in</w:t>
      </w:r>
      <w:r w:rsidRPr="00EB4CD4">
        <w:rPr>
          <w:rFonts w:asciiTheme="minorHAnsi" w:hAnsiTheme="minorHAnsi" w:cstheme="minorHAnsi"/>
          <w:sz w:val="22"/>
          <w:szCs w:val="22"/>
        </w:rPr>
        <w:t xml:space="preserve"> New York City when he heard of </w:t>
      </w:r>
      <w:r w:rsidRPr="00EB4CD4">
        <w:rPr>
          <w:rFonts w:asciiTheme="minorHAnsi" w:hAnsiTheme="minorHAnsi" w:cstheme="minorHAnsi"/>
          <w:bCs/>
          <w:sz w:val="22"/>
          <w:szCs w:val="22"/>
        </w:rPr>
        <w:t>the</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gold</w:t>
      </w:r>
      <w:r w:rsidRPr="00EB4CD4">
        <w:rPr>
          <w:rFonts w:asciiTheme="minorHAnsi" w:hAnsiTheme="minorHAnsi" w:cstheme="minorHAnsi"/>
          <w:sz w:val="22"/>
          <w:szCs w:val="22"/>
        </w:rPr>
        <w:t xml:space="preserve"> strikes and set out for California </w:t>
      </w:r>
      <w:r w:rsidRPr="00EB4CD4">
        <w:rPr>
          <w:rFonts w:asciiTheme="minorHAnsi" w:hAnsiTheme="minorHAnsi" w:cstheme="minorHAnsi"/>
          <w:bCs/>
          <w:sz w:val="22"/>
          <w:szCs w:val="22"/>
        </w:rPr>
        <w:t>in</w:t>
      </w:r>
      <w:r w:rsidRPr="00EB4CD4">
        <w:rPr>
          <w:rFonts w:asciiTheme="minorHAnsi" w:hAnsiTheme="minorHAnsi" w:cstheme="minorHAnsi"/>
          <w:sz w:val="22"/>
          <w:szCs w:val="22"/>
        </w:rPr>
        <w:t xml:space="preserve"> January 1849. </w:t>
      </w:r>
      <w:r w:rsidRPr="00EB4CD4">
        <w:rPr>
          <w:rFonts w:asciiTheme="minorHAnsi" w:hAnsiTheme="minorHAnsi" w:cstheme="minorHAnsi"/>
          <w:bCs/>
          <w:sz w:val="22"/>
          <w:szCs w:val="22"/>
        </w:rPr>
        <w:t>A</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Yankee</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trader</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in</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the</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gold</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rush</w:t>
      </w:r>
      <w:r w:rsidRPr="00EB4CD4">
        <w:rPr>
          <w:rFonts w:asciiTheme="minorHAnsi" w:hAnsiTheme="minorHAnsi" w:cstheme="minorHAnsi"/>
          <w:sz w:val="22"/>
          <w:szCs w:val="22"/>
        </w:rPr>
        <w:t xml:space="preserve"> (1930) contains Buck's letters to his sister </w:t>
      </w:r>
      <w:r w:rsidRPr="00EB4CD4">
        <w:rPr>
          <w:rFonts w:asciiTheme="minorHAnsi" w:hAnsiTheme="minorHAnsi" w:cstheme="minorHAnsi"/>
          <w:bCs/>
          <w:sz w:val="22"/>
          <w:szCs w:val="22"/>
        </w:rPr>
        <w:t>in</w:t>
      </w:r>
      <w:r w:rsidRPr="00EB4CD4">
        <w:rPr>
          <w:rFonts w:asciiTheme="minorHAnsi" w:hAnsiTheme="minorHAnsi" w:cstheme="minorHAnsi"/>
          <w:sz w:val="22"/>
          <w:szCs w:val="22"/>
        </w:rPr>
        <w:t xml:space="preserve"> Maine. They chronicle his first dozen years </w:t>
      </w:r>
      <w:r w:rsidRPr="00EB4CD4">
        <w:rPr>
          <w:rFonts w:asciiTheme="minorHAnsi" w:hAnsiTheme="minorHAnsi" w:cstheme="minorHAnsi"/>
          <w:bCs/>
          <w:sz w:val="22"/>
          <w:szCs w:val="22"/>
        </w:rPr>
        <w:t>in</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the</w:t>
      </w:r>
      <w:r w:rsidRPr="00EB4CD4">
        <w:rPr>
          <w:rFonts w:asciiTheme="minorHAnsi" w:hAnsiTheme="minorHAnsi" w:cstheme="minorHAnsi"/>
          <w:sz w:val="22"/>
          <w:szCs w:val="22"/>
        </w:rPr>
        <w:t xml:space="preserve"> West: </w:t>
      </w:r>
      <w:r w:rsidRPr="00EB4CD4">
        <w:rPr>
          <w:rFonts w:asciiTheme="minorHAnsi" w:hAnsiTheme="minorHAnsi" w:cstheme="minorHAnsi"/>
          <w:bCs/>
          <w:sz w:val="22"/>
          <w:szCs w:val="22"/>
        </w:rPr>
        <w:t>a</w:t>
      </w:r>
      <w:r w:rsidRPr="00EB4CD4">
        <w:rPr>
          <w:rFonts w:asciiTheme="minorHAnsi" w:hAnsiTheme="minorHAnsi" w:cstheme="minorHAnsi"/>
          <w:sz w:val="22"/>
          <w:szCs w:val="22"/>
        </w:rPr>
        <w:t xml:space="preserve"> voyage round </w:t>
      </w:r>
      <w:r w:rsidRPr="00EB4CD4">
        <w:rPr>
          <w:rFonts w:asciiTheme="minorHAnsi" w:hAnsiTheme="minorHAnsi" w:cstheme="minorHAnsi"/>
          <w:bCs/>
          <w:sz w:val="22"/>
          <w:szCs w:val="22"/>
        </w:rPr>
        <w:t>the</w:t>
      </w:r>
      <w:r w:rsidRPr="00EB4CD4">
        <w:rPr>
          <w:rFonts w:asciiTheme="minorHAnsi" w:hAnsiTheme="minorHAnsi" w:cstheme="minorHAnsi"/>
          <w:sz w:val="22"/>
          <w:szCs w:val="22"/>
        </w:rPr>
        <w:t xml:space="preserve"> Horn to San Francisco; prospecting and storekeeping </w:t>
      </w:r>
      <w:r w:rsidRPr="00EB4CD4">
        <w:rPr>
          <w:rFonts w:asciiTheme="minorHAnsi" w:hAnsiTheme="minorHAnsi" w:cstheme="minorHAnsi"/>
          <w:bCs/>
          <w:sz w:val="22"/>
          <w:szCs w:val="22"/>
        </w:rPr>
        <w:t>in</w:t>
      </w:r>
      <w:r w:rsidRPr="00EB4CD4">
        <w:rPr>
          <w:rFonts w:asciiTheme="minorHAnsi" w:hAnsiTheme="minorHAnsi" w:cstheme="minorHAnsi"/>
          <w:sz w:val="22"/>
          <w:szCs w:val="22"/>
        </w:rPr>
        <w:t xml:space="preserve"> various </w:t>
      </w:r>
      <w:r w:rsidRPr="00EB4CD4">
        <w:rPr>
          <w:rFonts w:asciiTheme="minorHAnsi" w:hAnsiTheme="minorHAnsi" w:cstheme="minorHAnsi"/>
          <w:bCs/>
          <w:sz w:val="22"/>
          <w:szCs w:val="22"/>
        </w:rPr>
        <w:t>gold</w:t>
      </w:r>
      <w:r w:rsidRPr="00EB4CD4">
        <w:rPr>
          <w:rFonts w:asciiTheme="minorHAnsi" w:hAnsiTheme="minorHAnsi" w:cstheme="minorHAnsi"/>
          <w:sz w:val="22"/>
          <w:szCs w:val="22"/>
        </w:rPr>
        <w:t xml:space="preserve"> camps and </w:t>
      </w:r>
      <w:r w:rsidRPr="00EB4CD4">
        <w:rPr>
          <w:rFonts w:asciiTheme="minorHAnsi" w:hAnsiTheme="minorHAnsi" w:cstheme="minorHAnsi"/>
          <w:bCs/>
          <w:sz w:val="22"/>
          <w:szCs w:val="22"/>
        </w:rPr>
        <w:t>the</w:t>
      </w:r>
      <w:r w:rsidRPr="00EB4CD4">
        <w:rPr>
          <w:rFonts w:asciiTheme="minorHAnsi" w:hAnsiTheme="minorHAnsi" w:cstheme="minorHAnsi"/>
          <w:sz w:val="22"/>
          <w:szCs w:val="22"/>
        </w:rPr>
        <w:t xml:space="preserve"> towns of Sacramento, </w:t>
      </w:r>
      <w:proofErr w:type="spellStart"/>
      <w:r w:rsidRPr="00EB4CD4">
        <w:rPr>
          <w:rFonts w:asciiTheme="minorHAnsi" w:hAnsiTheme="minorHAnsi" w:cstheme="minorHAnsi"/>
          <w:sz w:val="22"/>
          <w:szCs w:val="22"/>
        </w:rPr>
        <w:t>Downieville</w:t>
      </w:r>
      <w:proofErr w:type="spellEnd"/>
      <w:r w:rsidRPr="00EB4CD4">
        <w:rPr>
          <w:rFonts w:asciiTheme="minorHAnsi" w:hAnsiTheme="minorHAnsi" w:cstheme="minorHAnsi"/>
          <w:sz w:val="22"/>
          <w:szCs w:val="22"/>
        </w:rPr>
        <w:t xml:space="preserve">, North Fork, Marysville, and Weaverville; and </w:t>
      </w:r>
      <w:r w:rsidRPr="00EB4CD4">
        <w:rPr>
          <w:rFonts w:asciiTheme="minorHAnsi" w:hAnsiTheme="minorHAnsi" w:cstheme="minorHAnsi"/>
          <w:bCs/>
          <w:sz w:val="22"/>
          <w:szCs w:val="22"/>
        </w:rPr>
        <w:t>a</w:t>
      </w:r>
      <w:r w:rsidRPr="00EB4CD4">
        <w:rPr>
          <w:rFonts w:asciiTheme="minorHAnsi" w:hAnsiTheme="minorHAnsi" w:cstheme="minorHAnsi"/>
          <w:sz w:val="22"/>
          <w:szCs w:val="22"/>
        </w:rPr>
        <w:t xml:space="preserve"> </w:t>
      </w:r>
      <w:r w:rsidRPr="00EB4CD4">
        <w:rPr>
          <w:rFonts w:asciiTheme="minorHAnsi" w:hAnsiTheme="minorHAnsi" w:cstheme="minorHAnsi"/>
          <w:bCs/>
          <w:sz w:val="22"/>
          <w:szCs w:val="22"/>
        </w:rPr>
        <w:t>trading</w:t>
      </w:r>
      <w:r w:rsidRPr="00EB4CD4">
        <w:rPr>
          <w:rFonts w:asciiTheme="minorHAnsi" w:hAnsiTheme="minorHAnsi" w:cstheme="minorHAnsi"/>
          <w:sz w:val="22"/>
          <w:szCs w:val="22"/>
        </w:rPr>
        <w:t xml:space="preserve"> voyage to Tahiti and Hawaii. </w:t>
      </w:r>
    </w:p>
    <w:p w:rsidR="00C35E80" w:rsidRPr="00EB4CD4" w:rsidRDefault="00EB4CD4" w:rsidP="00EB4CD4">
      <w:pPr>
        <w:rPr>
          <w:rFonts w:eastAsia="Times New Roman" w:cstheme="minorHAnsi"/>
          <w:b/>
        </w:rPr>
      </w:pPr>
      <w:r w:rsidRPr="00EB4CD4">
        <w:rPr>
          <w:rFonts w:eastAsia="Times New Roman" w:cstheme="minorHAnsi"/>
          <w:b/>
        </w:rPr>
        <w:br/>
      </w:r>
      <w:r w:rsidR="00C35E80" w:rsidRPr="00EB4CD4">
        <w:rPr>
          <w:rFonts w:eastAsia="Times New Roman" w:cstheme="minorHAnsi"/>
          <w:b/>
          <w:bCs/>
        </w:rPr>
        <w:t xml:space="preserve">WEAVERVILLE, </w:t>
      </w:r>
      <w:r w:rsidR="00C35E80" w:rsidRPr="00EB4CD4">
        <w:rPr>
          <w:rFonts w:eastAsia="Times New Roman" w:cstheme="minorHAnsi"/>
          <w:b/>
          <w:bCs/>
          <w:i/>
          <w:iCs/>
        </w:rPr>
        <w:t>April</w:t>
      </w:r>
      <w:r w:rsidR="00C35E80" w:rsidRPr="00EB4CD4">
        <w:rPr>
          <w:rFonts w:eastAsia="Times New Roman" w:cstheme="minorHAnsi"/>
          <w:b/>
          <w:bCs/>
        </w:rPr>
        <w:t xml:space="preserve"> 27, [1865]</w:t>
      </w:r>
    </w:p>
    <w:p w:rsidR="00C35E80" w:rsidRPr="00EB4CD4" w:rsidRDefault="00C35E80" w:rsidP="00C22927">
      <w:pPr>
        <w:spacing w:before="100" w:beforeAutospacing="1" w:after="100" w:afterAutospacing="1" w:line="360" w:lineRule="auto"/>
        <w:rPr>
          <w:rFonts w:eastAsia="Times New Roman" w:cstheme="minorHAnsi"/>
        </w:rPr>
      </w:pPr>
      <w:r w:rsidRPr="00EB4CD4">
        <w:rPr>
          <w:rFonts w:eastAsia="Times New Roman" w:cstheme="minorHAnsi"/>
        </w:rPr>
        <w:t xml:space="preserve">Shall I describe the reception of the next event--the assassination of the </w:t>
      </w:r>
      <w:proofErr w:type="gramStart"/>
      <w:r w:rsidRPr="00EB4CD4">
        <w:rPr>
          <w:rFonts w:eastAsia="Times New Roman" w:cstheme="minorHAnsi"/>
        </w:rPr>
        <w:t>President.</w:t>
      </w:r>
      <w:proofErr w:type="gramEnd"/>
      <w:r w:rsidRPr="00EB4CD4">
        <w:rPr>
          <w:rFonts w:eastAsia="Times New Roman" w:cstheme="minorHAnsi"/>
        </w:rPr>
        <w:t xml:space="preserve"> </w:t>
      </w:r>
      <w:r w:rsidR="00EB4CD4">
        <w:rPr>
          <w:rFonts w:eastAsia="Times New Roman" w:cstheme="minorHAnsi"/>
        </w:rPr>
        <w:t xml:space="preserve"> </w:t>
      </w:r>
      <w:r w:rsidRPr="00EB4CD4">
        <w:rPr>
          <w:rFonts w:eastAsia="Times New Roman" w:cstheme="minorHAnsi"/>
        </w:rPr>
        <w:t xml:space="preserve">We got the first </w:t>
      </w:r>
      <w:r w:rsidRPr="00EB4CD4">
        <w:rPr>
          <w:rFonts w:eastAsia="Times New Roman" w:cstheme="minorHAnsi"/>
          <w:i/>
        </w:rPr>
        <w:t>intimation</w:t>
      </w:r>
      <w:r w:rsidRPr="00EB4CD4">
        <w:rPr>
          <w:rFonts w:eastAsia="Times New Roman" w:cstheme="minorHAnsi"/>
        </w:rPr>
        <w:t xml:space="preserve"> of it at two o'clock that day but did not get all the particulars until about eight. We could hardly believe the first report but in the evening we had all the particulars to his dying at 22 minutes past seven that very morning. The crowd listened as it came word by word and we all looked and felt as though we were hearing of the death of some of our families, some near relative in the States. Probably no man since Washington was ever so </w:t>
      </w:r>
      <w:r w:rsidRPr="00EB4CD4">
        <w:rPr>
          <w:rFonts w:eastAsia="Times New Roman" w:cstheme="minorHAnsi"/>
          <w:i/>
        </w:rPr>
        <w:t>mourned</w:t>
      </w:r>
      <w:r w:rsidRPr="00EB4CD4">
        <w:rPr>
          <w:rFonts w:eastAsia="Times New Roman" w:cstheme="minorHAnsi"/>
        </w:rPr>
        <w:t xml:space="preserve">. In this far off State every little town was draped in black and Wednesday the 19th was observed by funeral ceremonies. In this place all business was </w:t>
      </w:r>
      <w:r w:rsidRPr="00EB4CD4">
        <w:rPr>
          <w:rFonts w:eastAsia="Times New Roman" w:cstheme="minorHAnsi"/>
          <w:i/>
        </w:rPr>
        <w:t>suspended</w:t>
      </w:r>
      <w:r w:rsidRPr="00EB4CD4">
        <w:rPr>
          <w:rFonts w:eastAsia="Times New Roman" w:cstheme="minorHAnsi"/>
        </w:rPr>
        <w:t xml:space="preserve">. We had a very large </w:t>
      </w:r>
      <w:r w:rsidRPr="00EB4CD4">
        <w:rPr>
          <w:rFonts w:eastAsia="Times New Roman" w:cstheme="minorHAnsi"/>
          <w:i/>
        </w:rPr>
        <w:t>procession</w:t>
      </w:r>
      <w:r w:rsidRPr="00EB4CD4">
        <w:rPr>
          <w:rFonts w:eastAsia="Times New Roman" w:cstheme="minorHAnsi"/>
        </w:rPr>
        <w:t xml:space="preserve"> and both military companies marched to the theatre. Jones delivered a very good </w:t>
      </w:r>
      <w:r w:rsidRPr="00EB4CD4">
        <w:rPr>
          <w:rFonts w:eastAsia="Times New Roman" w:cstheme="minorHAnsi"/>
          <w:i/>
        </w:rPr>
        <w:t xml:space="preserve">eulogy </w:t>
      </w:r>
      <w:r w:rsidRPr="00EB4CD4">
        <w:rPr>
          <w:rFonts w:eastAsia="Times New Roman" w:cstheme="minorHAnsi"/>
        </w:rPr>
        <w:t xml:space="preserve">on the late President. We had music from our brass band and singing by a select choir suitable to the occasion. The Methodist Minister made the prayer and the Catholic Priest pronounced the </w:t>
      </w:r>
      <w:r w:rsidRPr="00EB4CD4">
        <w:rPr>
          <w:rFonts w:eastAsia="Times New Roman" w:cstheme="minorHAnsi"/>
          <w:i/>
        </w:rPr>
        <w:t>benediction</w:t>
      </w:r>
      <w:r w:rsidRPr="00EB4CD4">
        <w:rPr>
          <w:rFonts w:eastAsia="Times New Roman" w:cstheme="minorHAnsi"/>
        </w:rPr>
        <w:t xml:space="preserve">. We have about decided to quit all social intimacy with some of our Southern friends whom we have gotten along with up to this time by ignoring the subject of the war when we are in their company. They have taken no part in our rejoicing or in our </w:t>
      </w:r>
      <w:r w:rsidRPr="00EB4CD4">
        <w:rPr>
          <w:rFonts w:eastAsia="Times New Roman" w:cstheme="minorHAnsi"/>
          <w:i/>
        </w:rPr>
        <w:t>mourning</w:t>
      </w:r>
      <w:r w:rsidRPr="00EB4CD4">
        <w:rPr>
          <w:rFonts w:eastAsia="Times New Roman" w:cstheme="minorHAnsi"/>
        </w:rPr>
        <w:t xml:space="preserve">. </w:t>
      </w:r>
    </w:p>
    <w:p w:rsidR="00EB4CD4" w:rsidRPr="00EB4CD4" w:rsidRDefault="00C35E80">
      <w:pPr>
        <w:spacing w:before="100" w:beforeAutospacing="1" w:after="100" w:afterAutospacing="1" w:line="360" w:lineRule="auto"/>
        <w:rPr>
          <w:rFonts w:eastAsia="Times New Roman" w:cstheme="minorHAnsi"/>
        </w:rPr>
      </w:pPr>
      <w:r w:rsidRPr="00EB4CD4">
        <w:rPr>
          <w:rFonts w:eastAsia="Times New Roman" w:cstheme="minorHAnsi"/>
        </w:rPr>
        <w:t xml:space="preserve">We have heard that one lady from Missouri made the remark that when she heard of Lee's surrender her heart failed her and she thought that God had forsaken them, but when she heard of the killing of the President she thought that God had again remembered them and was on their side--and there are many who think the same way. They have to </w:t>
      </w:r>
      <w:r w:rsidRPr="00EB4CD4">
        <w:rPr>
          <w:rFonts w:eastAsia="Times New Roman" w:cstheme="minorHAnsi"/>
          <w:i/>
        </w:rPr>
        <w:t>rejoice</w:t>
      </w:r>
      <w:r w:rsidRPr="00EB4CD4">
        <w:rPr>
          <w:rFonts w:eastAsia="Times New Roman" w:cstheme="minorHAnsi"/>
        </w:rPr>
        <w:t xml:space="preserve"> over this event in their own houses and among themselves. They are very careful what they say on the street.</w:t>
      </w:r>
    </w:p>
    <w:p w:rsidR="00EB4CD4" w:rsidRDefault="00EB4CD4">
      <w:pPr>
        <w:spacing w:before="100" w:beforeAutospacing="1" w:after="100" w:afterAutospacing="1" w:line="360" w:lineRule="auto"/>
        <w:rPr>
          <w:rFonts w:eastAsia="Times New Roman" w:cstheme="minorHAnsi"/>
          <w:i/>
        </w:rPr>
      </w:pPr>
      <w:proofErr w:type="gramStart"/>
      <w:r>
        <w:rPr>
          <w:rFonts w:eastAsia="Times New Roman" w:cstheme="minorHAnsi"/>
          <w:i/>
        </w:rPr>
        <w:lastRenderedPageBreak/>
        <w:t>i</w:t>
      </w:r>
      <w:r w:rsidRPr="00EB4CD4">
        <w:rPr>
          <w:rFonts w:eastAsia="Times New Roman" w:cstheme="minorHAnsi"/>
          <w:i/>
        </w:rPr>
        <w:t>ntimation-</w:t>
      </w:r>
      <w:proofErr w:type="gramEnd"/>
      <w:r w:rsidRPr="00EB4CD4">
        <w:rPr>
          <w:rFonts w:eastAsia="Times New Roman" w:cstheme="minorHAnsi"/>
          <w:i/>
        </w:rPr>
        <w:t xml:space="preserve"> </w:t>
      </w:r>
    </w:p>
    <w:p w:rsidR="00EB4CD4" w:rsidRDefault="00EB4CD4">
      <w:pPr>
        <w:spacing w:before="100" w:beforeAutospacing="1" w:after="100" w:afterAutospacing="1" w:line="360" w:lineRule="auto"/>
        <w:rPr>
          <w:rFonts w:eastAsia="Times New Roman" w:cstheme="minorHAnsi"/>
          <w:i/>
        </w:rPr>
      </w:pPr>
      <w:proofErr w:type="gramStart"/>
      <w:r>
        <w:rPr>
          <w:rFonts w:eastAsia="Times New Roman" w:cstheme="minorHAnsi"/>
          <w:i/>
        </w:rPr>
        <w:t>mourned</w:t>
      </w:r>
      <w:proofErr w:type="gramEnd"/>
      <w:r>
        <w:rPr>
          <w:rFonts w:eastAsia="Times New Roman" w:cstheme="minorHAnsi"/>
          <w:i/>
        </w:rPr>
        <w:t>-</w:t>
      </w:r>
    </w:p>
    <w:p w:rsidR="00EB4CD4" w:rsidRDefault="00EB4CD4">
      <w:pPr>
        <w:spacing w:before="100" w:beforeAutospacing="1" w:after="100" w:afterAutospacing="1" w:line="360" w:lineRule="auto"/>
        <w:rPr>
          <w:rFonts w:eastAsia="Times New Roman" w:cstheme="minorHAnsi"/>
          <w:i/>
        </w:rPr>
      </w:pPr>
      <w:proofErr w:type="gramStart"/>
      <w:r w:rsidRPr="00EB4CD4">
        <w:rPr>
          <w:rFonts w:eastAsia="Times New Roman" w:cstheme="minorHAnsi"/>
          <w:i/>
        </w:rPr>
        <w:t>suspended</w:t>
      </w:r>
      <w:proofErr w:type="gramEnd"/>
      <w:r>
        <w:rPr>
          <w:rFonts w:eastAsia="Times New Roman" w:cstheme="minorHAnsi"/>
          <w:i/>
        </w:rPr>
        <w:t>-</w:t>
      </w:r>
    </w:p>
    <w:p w:rsidR="00EB4CD4" w:rsidRDefault="00EB4CD4">
      <w:pPr>
        <w:spacing w:before="100" w:beforeAutospacing="1" w:after="100" w:afterAutospacing="1" w:line="360" w:lineRule="auto"/>
        <w:rPr>
          <w:rFonts w:eastAsia="Times New Roman" w:cstheme="minorHAnsi"/>
          <w:i/>
        </w:rPr>
      </w:pPr>
      <w:proofErr w:type="gramStart"/>
      <w:r>
        <w:rPr>
          <w:rFonts w:eastAsia="Times New Roman" w:cstheme="minorHAnsi"/>
          <w:i/>
        </w:rPr>
        <w:t>procession-</w:t>
      </w:r>
      <w:proofErr w:type="gramEnd"/>
    </w:p>
    <w:p w:rsidR="00EB4CD4" w:rsidRDefault="00EB4CD4">
      <w:pPr>
        <w:spacing w:before="100" w:beforeAutospacing="1" w:after="100" w:afterAutospacing="1" w:line="360" w:lineRule="auto"/>
        <w:rPr>
          <w:rFonts w:eastAsia="Times New Roman" w:cstheme="minorHAnsi"/>
          <w:i/>
        </w:rPr>
      </w:pPr>
      <w:proofErr w:type="gramStart"/>
      <w:r>
        <w:rPr>
          <w:rFonts w:eastAsia="Times New Roman" w:cstheme="minorHAnsi"/>
          <w:i/>
        </w:rPr>
        <w:t>eulogy-</w:t>
      </w:r>
      <w:proofErr w:type="gramEnd"/>
    </w:p>
    <w:p w:rsidR="00EB4CD4" w:rsidRDefault="00EB4CD4">
      <w:pPr>
        <w:spacing w:before="100" w:beforeAutospacing="1" w:after="100" w:afterAutospacing="1" w:line="360" w:lineRule="auto"/>
        <w:rPr>
          <w:rFonts w:eastAsia="Times New Roman" w:cstheme="minorHAnsi"/>
          <w:i/>
        </w:rPr>
      </w:pPr>
      <w:proofErr w:type="gramStart"/>
      <w:r>
        <w:rPr>
          <w:rFonts w:eastAsia="Times New Roman" w:cstheme="minorHAnsi"/>
          <w:i/>
        </w:rPr>
        <w:t>benediction-</w:t>
      </w:r>
      <w:proofErr w:type="gramEnd"/>
    </w:p>
    <w:p w:rsidR="00EB4CD4" w:rsidRDefault="00EB4CD4">
      <w:pPr>
        <w:spacing w:before="100" w:beforeAutospacing="1" w:after="100" w:afterAutospacing="1" w:line="360" w:lineRule="auto"/>
        <w:rPr>
          <w:rFonts w:eastAsia="Times New Roman" w:cstheme="minorHAnsi"/>
          <w:i/>
        </w:rPr>
      </w:pPr>
      <w:proofErr w:type="gramStart"/>
      <w:r>
        <w:rPr>
          <w:rFonts w:eastAsia="Times New Roman" w:cstheme="minorHAnsi"/>
          <w:i/>
        </w:rPr>
        <w:t>rejoice</w:t>
      </w:r>
      <w:proofErr w:type="gramEnd"/>
      <w:r>
        <w:rPr>
          <w:rFonts w:eastAsia="Times New Roman" w:cstheme="minorHAnsi"/>
          <w:i/>
        </w:rPr>
        <w:t>-</w:t>
      </w:r>
    </w:p>
    <w:p w:rsidR="00840765" w:rsidRPr="00EB4CD4" w:rsidRDefault="00EB4CD4">
      <w:pPr>
        <w:spacing w:before="100" w:beforeAutospacing="1" w:after="100" w:afterAutospacing="1" w:line="360" w:lineRule="auto"/>
        <w:rPr>
          <w:rFonts w:eastAsia="Times New Roman" w:cstheme="minorHAnsi"/>
          <w:sz w:val="18"/>
          <w:szCs w:val="18"/>
        </w:rPr>
      </w:pPr>
      <w:r>
        <w:rPr>
          <w:rFonts w:eastAsia="Times New Roman" w:cstheme="minorHAnsi"/>
          <w:sz w:val="18"/>
          <w:szCs w:val="18"/>
        </w:rPr>
        <w:br/>
      </w:r>
      <w:r>
        <w:rPr>
          <w:rFonts w:eastAsia="Times New Roman" w:cstheme="minorHAnsi"/>
          <w:sz w:val="18"/>
          <w:szCs w:val="18"/>
        </w:rPr>
        <w:br/>
      </w:r>
    </w:p>
    <w:sectPr w:rsidR="00840765" w:rsidRPr="00EB4CD4" w:rsidSect="00D50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8778D"/>
    <w:multiLevelType w:val="hybridMultilevel"/>
    <w:tmpl w:val="B91C0F04"/>
    <w:lvl w:ilvl="0" w:tplc="77488122">
      <w:start w:val="1"/>
      <w:numFmt w:val="bullet"/>
      <w:lvlText w:val=""/>
      <w:lvlJc w:val="left"/>
      <w:pPr>
        <w:ind w:left="720" w:hanging="360"/>
      </w:pPr>
      <w:rPr>
        <w:rFonts w:ascii="Symbol" w:hAnsi="Symbol" w:hint="default"/>
        <w:color w:val="948A54"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BA8"/>
    <w:rsid w:val="000F2982"/>
    <w:rsid w:val="002E1193"/>
    <w:rsid w:val="004B01FE"/>
    <w:rsid w:val="008159B3"/>
    <w:rsid w:val="00840765"/>
    <w:rsid w:val="008A1B84"/>
    <w:rsid w:val="009164F5"/>
    <w:rsid w:val="00B61BA8"/>
    <w:rsid w:val="00C22927"/>
    <w:rsid w:val="00C35E80"/>
    <w:rsid w:val="00CC3BCA"/>
    <w:rsid w:val="00D503A8"/>
    <w:rsid w:val="00DA7A76"/>
    <w:rsid w:val="00E03C98"/>
    <w:rsid w:val="00E33FDA"/>
    <w:rsid w:val="00EB4C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A8"/>
  </w:style>
  <w:style w:type="paragraph" w:styleId="Heading3">
    <w:name w:val="heading 3"/>
    <w:basedOn w:val="Normal"/>
    <w:link w:val="Heading3Char"/>
    <w:uiPriority w:val="9"/>
    <w:qFormat/>
    <w:rsid w:val="00B61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61B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BA8"/>
    <w:rPr>
      <w:i/>
      <w:iCs/>
    </w:rPr>
  </w:style>
  <w:style w:type="paragraph" w:styleId="ListParagraph">
    <w:name w:val="List Paragraph"/>
    <w:basedOn w:val="Normal"/>
    <w:uiPriority w:val="34"/>
    <w:qFormat/>
    <w:rsid w:val="00B61BA8"/>
    <w:pPr>
      <w:ind w:left="720"/>
      <w:contextualSpacing/>
    </w:pPr>
  </w:style>
  <w:style w:type="paragraph" w:styleId="BalloonText">
    <w:name w:val="Balloon Text"/>
    <w:basedOn w:val="Normal"/>
    <w:link w:val="BalloonTextChar"/>
    <w:uiPriority w:val="99"/>
    <w:semiHidden/>
    <w:unhideWhenUsed/>
    <w:rsid w:val="002E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93"/>
    <w:rPr>
      <w:rFonts w:ascii="Tahoma" w:hAnsi="Tahoma" w:cs="Tahoma"/>
      <w:sz w:val="16"/>
      <w:szCs w:val="16"/>
    </w:rPr>
  </w:style>
  <w:style w:type="character" w:styleId="Hyperlink">
    <w:name w:val="Hyperlink"/>
    <w:basedOn w:val="DefaultParagraphFont"/>
    <w:uiPriority w:val="99"/>
    <w:semiHidden/>
    <w:unhideWhenUsed/>
    <w:rsid w:val="002E11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BA8"/>
  </w:style>
  <w:style w:type="paragraph" w:styleId="Heading3">
    <w:name w:val="heading 3"/>
    <w:basedOn w:val="Normal"/>
    <w:link w:val="Heading3Char"/>
    <w:uiPriority w:val="9"/>
    <w:qFormat/>
    <w:rsid w:val="00B61B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61B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B61BA8"/>
    <w:rPr>
      <w:i/>
      <w:iCs/>
    </w:rPr>
  </w:style>
  <w:style w:type="paragraph" w:styleId="ListParagraph">
    <w:name w:val="List Paragraph"/>
    <w:basedOn w:val="Normal"/>
    <w:uiPriority w:val="34"/>
    <w:qFormat/>
    <w:rsid w:val="00B61BA8"/>
    <w:pPr>
      <w:ind w:left="720"/>
      <w:contextualSpacing/>
    </w:pPr>
  </w:style>
  <w:style w:type="paragraph" w:styleId="BalloonText">
    <w:name w:val="Balloon Text"/>
    <w:basedOn w:val="Normal"/>
    <w:link w:val="BalloonTextChar"/>
    <w:uiPriority w:val="99"/>
    <w:semiHidden/>
    <w:unhideWhenUsed/>
    <w:rsid w:val="002E11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93"/>
    <w:rPr>
      <w:rFonts w:ascii="Tahoma" w:hAnsi="Tahoma" w:cs="Tahoma"/>
      <w:sz w:val="16"/>
      <w:szCs w:val="16"/>
    </w:rPr>
  </w:style>
  <w:style w:type="character" w:styleId="Hyperlink">
    <w:name w:val="Hyperlink"/>
    <w:basedOn w:val="DefaultParagraphFont"/>
    <w:uiPriority w:val="99"/>
    <w:semiHidden/>
    <w:unhideWhenUsed/>
    <w:rsid w:val="002E1193"/>
    <w:rPr>
      <w:color w:val="0000FF"/>
      <w:u w:val="single"/>
    </w:rPr>
  </w:style>
</w:styles>
</file>

<file path=word/webSettings.xml><?xml version="1.0" encoding="utf-8"?>
<w:webSettings xmlns:r="http://schemas.openxmlformats.org/officeDocument/2006/relationships" xmlns:w="http://schemas.openxmlformats.org/wordprocessingml/2006/main">
  <w:divs>
    <w:div w:id="604925197">
      <w:bodyDiv w:val="1"/>
      <w:marLeft w:val="0"/>
      <w:marRight w:val="0"/>
      <w:marTop w:val="0"/>
      <w:marBottom w:val="0"/>
      <w:divBdr>
        <w:top w:val="none" w:sz="0" w:space="0" w:color="auto"/>
        <w:left w:val="none" w:sz="0" w:space="0" w:color="auto"/>
        <w:bottom w:val="none" w:sz="0" w:space="0" w:color="auto"/>
        <w:right w:val="none" w:sz="0" w:space="0" w:color="auto"/>
      </w:divBdr>
    </w:div>
    <w:div w:id="1043988942">
      <w:bodyDiv w:val="1"/>
      <w:marLeft w:val="0"/>
      <w:marRight w:val="0"/>
      <w:marTop w:val="0"/>
      <w:marBottom w:val="0"/>
      <w:divBdr>
        <w:top w:val="none" w:sz="0" w:space="0" w:color="auto"/>
        <w:left w:val="none" w:sz="0" w:space="0" w:color="auto"/>
        <w:bottom w:val="none" w:sz="0" w:space="0" w:color="auto"/>
        <w:right w:val="none" w:sz="0" w:space="0" w:color="auto"/>
      </w:divBdr>
    </w:div>
    <w:div w:id="1384014459">
      <w:bodyDiv w:val="1"/>
      <w:marLeft w:val="0"/>
      <w:marRight w:val="0"/>
      <w:marTop w:val="0"/>
      <w:marBottom w:val="0"/>
      <w:divBdr>
        <w:top w:val="none" w:sz="0" w:space="0" w:color="auto"/>
        <w:left w:val="none" w:sz="0" w:space="0" w:color="auto"/>
        <w:bottom w:val="none" w:sz="0" w:space="0" w:color="auto"/>
        <w:right w:val="none" w:sz="0" w:space="0" w:color="auto"/>
      </w:divBdr>
      <w:divsChild>
        <w:div w:id="58006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39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emory.loc.gov/cgi-bin/query/r?ammem/mcc,gottscho,detr,nfor,wpa,aap,cwar,bbpix,cowellbib,calbkbib,consrvbib,bdsbib,dag,fsaall,gmd,pan,vv,presp,varstg,suffrg,nawbib,horyd,wtc,toddbib,mgw,ncr,ngp,musdibib,hlaw,papr,lhbumbib,rbpebib,lbcoll,alad,hh,aaodyssey,magbell,bbc,dcm,raelbib,runyon,dukesm,lomaxbib,mtj,gottlieb,aep,qlt,coolbib,fpnas,aasm,denn,relpet,amss,aaeo,mff,afc911bib,mjm,mnwp,rbcmillerbib,molden,ww2map,mfdipbib,afcnyebib,klpmap,hawp,omhbib,rbaapcbib,mal,ncpsbib,ncpm,lhbprbib,ftvbib,afcreed,aipn,cwband,flwpabib,wpapos,cmns,psbib,pin,coplandbib,cola,tccc,curt,mharendt,lhbcbbib,eaa,haybib,mesnbib,fine,cwnyhs,svybib,mmorse,afcwwgbib,mymhiwebib,uncall,afcwip,mtaft,manz,llstbib,fawbib,berl,fmuever,cdn,upboverbib,mussm,cic,afcpearl,awh,awhbib,sgp,wright,lhbtnbib,afcesnbib,hurstonbib,mreynoldsbib,spaldingbib,sgproto,scsmbib,afccalbib,mamcol:@OR(@field(AUTHOR+@3(Buck,+Franklin+Agustus,+1826+1909++))+@field(OTHER+@3(Buck,+Franklin+Agustus,+1826+1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 Amy</dc:creator>
  <cp:lastModifiedBy>Amy</cp:lastModifiedBy>
  <cp:revision>2</cp:revision>
  <cp:lastPrinted>2011-12-02T22:24:00Z</cp:lastPrinted>
  <dcterms:created xsi:type="dcterms:W3CDTF">2014-10-16T10:18:00Z</dcterms:created>
  <dcterms:modified xsi:type="dcterms:W3CDTF">2014-10-16T10:18:00Z</dcterms:modified>
</cp:coreProperties>
</file>